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97" w:rsidRDefault="00A97897"/>
    <w:p w:rsidR="00A97897" w:rsidRDefault="000547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ZAKRES CZYNNOŚCI</w:t>
      </w:r>
    </w:p>
    <w:p w:rsidR="00A97897" w:rsidRDefault="00A97897">
      <w:pPr>
        <w:spacing w:after="0"/>
        <w:jc w:val="center"/>
        <w:rPr>
          <w:rFonts w:ascii="Times New Roman" w:hAnsi="Times New Roman" w:cs="Times New Roman"/>
        </w:rPr>
      </w:pPr>
    </w:p>
    <w:p w:rsidR="00A97897" w:rsidRDefault="0005476D" w:rsidP="00206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Pani</w:t>
      </w:r>
    </w:p>
    <w:p w:rsidR="00A97897" w:rsidRDefault="0005476D" w:rsidP="0020630C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Angelika Muzyka</w:t>
      </w:r>
    </w:p>
    <w:p w:rsidR="00A97897" w:rsidRDefault="0005476D" w:rsidP="00206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</w:t>
      </w:r>
      <w:r w:rsidR="0020630C">
        <w:rPr>
          <w:rFonts w:ascii="Times New Roman" w:hAnsi="Times New Roman" w:cs="Times New Roman"/>
          <w:sz w:val="24"/>
          <w:szCs w:val="24"/>
        </w:rPr>
        <w:t>dinspektor ds. opłaty za odpady</w:t>
      </w:r>
    </w:p>
    <w:p w:rsidR="00A97897" w:rsidRDefault="00A97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897" w:rsidRDefault="0005476D" w:rsidP="00CB52AA">
      <w:pPr>
        <w:jc w:val="both"/>
        <w:rPr>
          <w:rFonts w:ascii="Times New Roman" w:hAnsi="Times New Roman" w:cs="Times New Roman"/>
          <w:color w:val="8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4C9" w:rsidRDefault="008F44C9" w:rsidP="008F44C9">
      <w:pPr>
        <w:widowControl w:val="0"/>
        <w:tabs>
          <w:tab w:val="left" w:pos="420"/>
        </w:tabs>
        <w:spacing w:after="0" w:line="240" w:lineRule="auto"/>
        <w:ind w:left="142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1.Prowadzenie spraw z zakresu </w:t>
      </w:r>
      <w:r w:rsidR="00755947">
        <w:rPr>
          <w:rFonts w:ascii="Times New Roman" w:hAnsi="Times New Roman"/>
          <w:sz w:val="24"/>
          <w:szCs w:val="24"/>
        </w:rPr>
        <w:t>ewidencji i windykacji  opłat za zagospodarowywanie odpadów komunalnych</w:t>
      </w:r>
      <w:r>
        <w:rPr>
          <w:rFonts w:ascii="Times New Roman" w:hAnsi="Times New Roman"/>
          <w:sz w:val="24"/>
          <w:szCs w:val="24"/>
        </w:rPr>
        <w:t>, na terenie gminy, w tym m.in.:</w:t>
      </w:r>
    </w:p>
    <w:p w:rsidR="008F44C9" w:rsidRPr="008F44C9" w:rsidRDefault="008F44C9" w:rsidP="008F44C9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4C9">
        <w:rPr>
          <w:rFonts w:ascii="Times New Roman" w:hAnsi="Times New Roman" w:cs="Times New Roman"/>
          <w:color w:val="000000"/>
          <w:sz w:val="24"/>
          <w:szCs w:val="24"/>
        </w:rPr>
        <w:t xml:space="preserve">prowadzenie ewidencji właścicieli nieruchomości objętych systemem gospodarki odpadami ( obsługa programu GOK+), </w:t>
      </w:r>
    </w:p>
    <w:p w:rsidR="00755947" w:rsidRDefault="00755947" w:rsidP="008F44C9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weryfikacja </w:t>
      </w:r>
      <w:r w:rsidR="00CF1B50">
        <w:rPr>
          <w:rFonts w:ascii="Times New Roman" w:hAnsi="Times New Roman" w:cs="Times New Roman"/>
          <w:color w:val="000000"/>
          <w:sz w:val="24"/>
          <w:szCs w:val="24"/>
        </w:rPr>
        <w:t>złożonych deklaracji pod względem zgodności ze stanem faktycznym.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4C9" w:rsidRPr="008F44C9" w:rsidRDefault="008F44C9" w:rsidP="008F44C9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4C9">
        <w:rPr>
          <w:rFonts w:ascii="Times New Roman" w:hAnsi="Times New Roman" w:cs="Times New Roman"/>
          <w:color w:val="000000"/>
          <w:sz w:val="24"/>
          <w:szCs w:val="24"/>
        </w:rPr>
        <w:t>prowadzenie ewidencji wpływu opłat(obsługa programu VIP+),</w:t>
      </w:r>
    </w:p>
    <w:p w:rsidR="008F44C9" w:rsidRPr="008F44C9" w:rsidRDefault="008F44C9" w:rsidP="0020630C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4C9">
        <w:rPr>
          <w:rFonts w:ascii="Times New Roman" w:hAnsi="Times New Roman" w:cs="Times New Roman"/>
          <w:color w:val="000000"/>
          <w:sz w:val="24"/>
          <w:szCs w:val="24"/>
        </w:rPr>
        <w:t xml:space="preserve">przygotowanie dokumentów </w:t>
      </w:r>
      <w:r w:rsidR="0020630C">
        <w:rPr>
          <w:rFonts w:ascii="Times New Roman" w:hAnsi="Times New Roman" w:cs="Times New Roman"/>
          <w:color w:val="000000"/>
          <w:sz w:val="24"/>
          <w:szCs w:val="24"/>
        </w:rPr>
        <w:t xml:space="preserve">i sporządzenie projektu </w:t>
      </w:r>
      <w:r w:rsidRPr="008F44C9">
        <w:rPr>
          <w:rFonts w:ascii="Times New Roman" w:hAnsi="Times New Roman" w:cs="Times New Roman"/>
          <w:color w:val="000000"/>
          <w:sz w:val="24"/>
          <w:szCs w:val="24"/>
        </w:rPr>
        <w:t xml:space="preserve"> decyzji administracyjnych ustalających wysokość opłat w zakresie gospodarki odpadami,</w:t>
      </w:r>
      <w:r w:rsidR="00755947">
        <w:rPr>
          <w:rFonts w:ascii="Times New Roman" w:hAnsi="Times New Roman" w:cs="Times New Roman"/>
          <w:color w:val="000000"/>
          <w:sz w:val="24"/>
          <w:szCs w:val="24"/>
        </w:rPr>
        <w:t xml:space="preserve"> umorzeń opłaty, rozłożenia na raty czy przesunięcia terminu płatności opłat. </w:t>
      </w:r>
    </w:p>
    <w:p w:rsidR="008F44C9" w:rsidRPr="008F44C9" w:rsidRDefault="008F44C9" w:rsidP="008F44C9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F44C9">
        <w:rPr>
          <w:rFonts w:ascii="Times New Roman" w:hAnsi="Times New Roman" w:cs="Times New Roman"/>
          <w:color w:val="000000"/>
          <w:sz w:val="24"/>
          <w:szCs w:val="24"/>
        </w:rPr>
        <w:t>egzekucja należności z tytułu gospodarki odpadami,</w:t>
      </w:r>
    </w:p>
    <w:p w:rsidR="008F44C9" w:rsidRPr="008F44C9" w:rsidRDefault="008F44C9" w:rsidP="008F44C9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4C9">
        <w:rPr>
          <w:rFonts w:ascii="Times New Roman" w:hAnsi="Times New Roman" w:cs="Times New Roman"/>
          <w:color w:val="000000"/>
          <w:sz w:val="24"/>
          <w:szCs w:val="24"/>
        </w:rPr>
        <w:t>sporządzanie projektów uchwał w zakresie gospodarki odpadami,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44C9">
        <w:rPr>
          <w:rFonts w:ascii="Times New Roman" w:hAnsi="Times New Roman" w:cs="Times New Roman"/>
          <w:color w:val="000000"/>
          <w:sz w:val="24"/>
          <w:szCs w:val="24"/>
        </w:rPr>
        <w:t>obowiązującymi przepisami prawa wynikającymi z ustawy o utrzymaniu czystości i</w:t>
      </w:r>
      <w:r w:rsidR="00CF1B5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F44C9">
        <w:rPr>
          <w:rFonts w:ascii="Times New Roman" w:hAnsi="Times New Roman" w:cs="Times New Roman"/>
          <w:color w:val="000000"/>
          <w:sz w:val="24"/>
          <w:szCs w:val="24"/>
        </w:rPr>
        <w:t>porządku w gminie</w:t>
      </w:r>
    </w:p>
    <w:p w:rsidR="008F44C9" w:rsidRPr="008F44C9" w:rsidRDefault="008F44C9" w:rsidP="008F44C9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4C9">
        <w:rPr>
          <w:rFonts w:ascii="Times New Roman" w:hAnsi="Times New Roman" w:cs="Times New Roman"/>
          <w:color w:val="000000"/>
          <w:sz w:val="24"/>
          <w:szCs w:val="24"/>
        </w:rPr>
        <w:t>udostępnienie za pośrednictwem strony internetowe</w:t>
      </w:r>
      <w:r w:rsidR="00755947">
        <w:rPr>
          <w:rFonts w:ascii="Times New Roman" w:hAnsi="Times New Roman" w:cs="Times New Roman"/>
          <w:color w:val="000000"/>
          <w:sz w:val="24"/>
          <w:szCs w:val="24"/>
        </w:rPr>
        <w:t>j gminy oraz mediów informacji  w </w:t>
      </w:r>
      <w:r w:rsidRPr="008F44C9">
        <w:rPr>
          <w:rFonts w:ascii="Times New Roman" w:hAnsi="Times New Roman" w:cs="Times New Roman"/>
          <w:color w:val="000000"/>
          <w:sz w:val="24"/>
          <w:szCs w:val="24"/>
        </w:rPr>
        <w:t xml:space="preserve">zakresie </w:t>
      </w:r>
      <w:r w:rsidR="00755947">
        <w:rPr>
          <w:rFonts w:ascii="Times New Roman" w:hAnsi="Times New Roman" w:cs="Times New Roman"/>
          <w:color w:val="000000"/>
          <w:sz w:val="24"/>
          <w:szCs w:val="24"/>
        </w:rPr>
        <w:t>opłat za zagospodarowanie odpadami komunalnymi</w:t>
      </w:r>
      <w:r w:rsidRPr="008F44C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C0124" w:rsidRPr="0020630C" w:rsidRDefault="008F44C9" w:rsidP="002C0124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jc w:val="both"/>
        <w:rPr>
          <w:rFonts w:cs="Times New Roman"/>
          <w:szCs w:val="24"/>
        </w:rPr>
      </w:pPr>
      <w:r w:rsidRPr="002C0124">
        <w:rPr>
          <w:rFonts w:ascii="Times New Roman" w:hAnsi="Times New Roman" w:cs="Times New Roman"/>
          <w:color w:val="000000"/>
          <w:sz w:val="24"/>
          <w:szCs w:val="24"/>
        </w:rPr>
        <w:t xml:space="preserve">prowadzenie sprawozdawczości </w:t>
      </w:r>
      <w:r w:rsidR="002C0124">
        <w:rPr>
          <w:rFonts w:ascii="Times New Roman" w:hAnsi="Times New Roman" w:cs="Times New Roman"/>
          <w:color w:val="000000"/>
          <w:sz w:val="24"/>
          <w:szCs w:val="24"/>
        </w:rPr>
        <w:t>budżetowej</w:t>
      </w:r>
      <w:r w:rsidR="0020630C">
        <w:rPr>
          <w:rFonts w:ascii="Times New Roman" w:hAnsi="Times New Roman" w:cs="Times New Roman"/>
          <w:color w:val="000000"/>
          <w:sz w:val="24"/>
          <w:szCs w:val="24"/>
        </w:rPr>
        <w:t xml:space="preserve"> i innej</w:t>
      </w:r>
    </w:p>
    <w:p w:rsidR="0020630C" w:rsidRPr="0020630C" w:rsidRDefault="0020630C" w:rsidP="0020630C">
      <w:pPr>
        <w:numPr>
          <w:ilvl w:val="1"/>
          <w:numId w:val="7"/>
        </w:numPr>
        <w:tabs>
          <w:tab w:val="clear" w:pos="1080"/>
          <w:tab w:val="left" w:pos="709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0C">
        <w:rPr>
          <w:rFonts w:ascii="Times New Roman" w:hAnsi="Times New Roman" w:cs="Times New Roman"/>
          <w:sz w:val="24"/>
          <w:szCs w:val="24"/>
        </w:rPr>
        <w:t xml:space="preserve">udział w kontrolach </w:t>
      </w:r>
      <w:r w:rsidRPr="0020630C">
        <w:rPr>
          <w:rFonts w:ascii="Times New Roman" w:hAnsi="Times New Roman" w:cs="Times New Roman"/>
          <w:color w:val="000000"/>
          <w:sz w:val="24"/>
          <w:szCs w:val="24"/>
        </w:rPr>
        <w:t>w zakresie gospodarki odpadami, zgodnie z obowiązującymi przepisami prawa wynikającymi z ustawy o utrzymaniu czystości i porządku w gminie</w:t>
      </w:r>
    </w:p>
    <w:p w:rsidR="0020630C" w:rsidRPr="002C0124" w:rsidRDefault="0020630C" w:rsidP="0020630C">
      <w:pPr>
        <w:spacing w:after="0" w:line="276" w:lineRule="auto"/>
        <w:ind w:left="567"/>
        <w:jc w:val="both"/>
        <w:rPr>
          <w:rFonts w:cs="Times New Roman"/>
          <w:szCs w:val="24"/>
        </w:rPr>
      </w:pPr>
      <w:bookmarkStart w:id="0" w:name="_GoBack"/>
      <w:bookmarkEnd w:id="0"/>
    </w:p>
    <w:sectPr w:rsidR="0020630C" w:rsidRPr="002C0124">
      <w:pgSz w:w="11906" w:h="16838"/>
      <w:pgMar w:top="426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627"/>
    <w:multiLevelType w:val="multilevel"/>
    <w:tmpl w:val="F3D03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666C5B"/>
    <w:multiLevelType w:val="multilevel"/>
    <w:tmpl w:val="4CD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5D7D08"/>
    <w:multiLevelType w:val="multilevel"/>
    <w:tmpl w:val="FA8C5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485947EA"/>
    <w:multiLevelType w:val="multilevel"/>
    <w:tmpl w:val="4ECC4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57896B36"/>
    <w:multiLevelType w:val="multilevel"/>
    <w:tmpl w:val="D2B86064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5" w15:restartNumberingAfterBreak="0">
    <w:nsid w:val="669F3949"/>
    <w:multiLevelType w:val="multilevel"/>
    <w:tmpl w:val="C7582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6D0F"/>
    <w:multiLevelType w:val="multilevel"/>
    <w:tmpl w:val="2694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97"/>
    <w:rsid w:val="0005476D"/>
    <w:rsid w:val="001704ED"/>
    <w:rsid w:val="0020630C"/>
    <w:rsid w:val="002C0124"/>
    <w:rsid w:val="0033795E"/>
    <w:rsid w:val="003B22BA"/>
    <w:rsid w:val="006C1252"/>
    <w:rsid w:val="00755947"/>
    <w:rsid w:val="008F44C9"/>
    <w:rsid w:val="00A97897"/>
    <w:rsid w:val="00B44185"/>
    <w:rsid w:val="00CB52AA"/>
    <w:rsid w:val="00CF1B50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FA03-0582-46AF-8CE3-35A3A277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C4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E040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nie">
    <w:name w:val="Domy徑nie"/>
    <w:qFormat/>
    <w:rsid w:val="00CE0100"/>
    <w:pPr>
      <w:spacing w:after="200" w:line="200" w:lineRule="atLeast"/>
    </w:pPr>
    <w:rPr>
      <w:rFonts w:eastAsia="Times New Roman" w:cs="Calibri"/>
      <w:kern w:val="2"/>
      <w:lang w:eastAsia="pl-PL" w:bidi="hi-IN"/>
    </w:rPr>
  </w:style>
  <w:style w:type="paragraph" w:customStyle="1" w:styleId="Tretekstu">
    <w:name w:val="Tre懈 tekstu"/>
    <w:basedOn w:val="Domynie"/>
    <w:uiPriority w:val="99"/>
    <w:qFormat/>
    <w:rsid w:val="00CE0100"/>
    <w:pPr>
      <w:widowControl w:val="0"/>
      <w:spacing w:after="0" w:line="240" w:lineRule="auto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3</cp:revision>
  <cp:lastPrinted>2021-03-31T12:44:00Z</cp:lastPrinted>
  <dcterms:created xsi:type="dcterms:W3CDTF">2021-07-13T10:26:00Z</dcterms:created>
  <dcterms:modified xsi:type="dcterms:W3CDTF">2021-07-13T10:27:00Z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